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DC" w:rsidRDefault="00BB0189" w:rsidP="00031AB2">
      <w:pPr>
        <w:rPr>
          <w:rFonts w:eastAsia="Times New Roman"/>
        </w:rPr>
      </w:pPr>
      <w:r>
        <w:rPr>
          <w:rFonts w:eastAsia="Times New Roman"/>
        </w:rPr>
        <w:t>2</w:t>
      </w:r>
      <w:r w:rsidR="00C0348F">
        <w:rPr>
          <w:rFonts w:eastAsia="Times New Roman"/>
        </w:rPr>
        <w:t>4</w:t>
      </w:r>
      <w:r w:rsidR="00C0348F" w:rsidRPr="00C0348F">
        <w:rPr>
          <w:rFonts w:eastAsia="Times New Roman"/>
          <w:vertAlign w:val="superscript"/>
        </w:rPr>
        <w:t>th</w:t>
      </w:r>
      <w:r w:rsidR="00C0348F">
        <w:rPr>
          <w:rFonts w:eastAsia="Times New Roman"/>
        </w:rPr>
        <w:t xml:space="preserve"> </w:t>
      </w:r>
      <w:r w:rsidR="009B41DC">
        <w:rPr>
          <w:rFonts w:eastAsia="Times New Roman"/>
        </w:rPr>
        <w:t>May 2024</w:t>
      </w:r>
    </w:p>
    <w:p w:rsidR="00031AB2" w:rsidRDefault="00031AB2" w:rsidP="00031AB2">
      <w:pPr>
        <w:rPr>
          <w:rFonts w:eastAsia="Times New Roman"/>
        </w:rPr>
      </w:pPr>
      <w:r>
        <w:rPr>
          <w:rFonts w:eastAsia="Times New Roman"/>
        </w:rPr>
        <w:t>Dear Parents and carers,</w:t>
      </w:r>
    </w:p>
    <w:p w:rsidR="00031AB2" w:rsidRPr="00DE2A09" w:rsidRDefault="00031AB2" w:rsidP="00031AB2">
      <w:pPr>
        <w:rPr>
          <w:rFonts w:eastAsia="Times New Roman"/>
          <w:b/>
          <w:sz w:val="24"/>
          <w:szCs w:val="24"/>
          <w:lang w:eastAsia="en-GB"/>
        </w:rPr>
      </w:pPr>
      <w:r w:rsidRPr="00DE2A09">
        <w:rPr>
          <w:rFonts w:eastAsia="Times New Roman"/>
          <w:b/>
        </w:rPr>
        <w:t>RE: Summer School</w:t>
      </w:r>
    </w:p>
    <w:p w:rsidR="00031AB2" w:rsidRDefault="00031AB2" w:rsidP="00031AB2">
      <w:pPr>
        <w:rPr>
          <w:rFonts w:eastAsia="Times New Roman"/>
        </w:rPr>
      </w:pPr>
      <w:r>
        <w:rPr>
          <w:rFonts w:eastAsia="Times New Roman"/>
        </w:rPr>
        <w:t>After the success of our latest Arts and Crafts Transition event, we write to you today with the information on our upcoming summer school.</w:t>
      </w:r>
      <w:r w:rsidR="00CD5EE6">
        <w:rPr>
          <w:rFonts w:eastAsia="Times New Roman"/>
        </w:rPr>
        <w:t xml:space="preserve"> </w:t>
      </w:r>
      <w:r w:rsidR="00FB2FE0">
        <w:rPr>
          <w:rFonts w:eastAsia="Times New Roman"/>
        </w:rPr>
        <w:t xml:space="preserve">Rest assured that your information has been collated and now should be able to receive direct emails from us rather </w:t>
      </w:r>
      <w:proofErr w:type="spellStart"/>
      <w:r w:rsidR="00FB2FE0">
        <w:rPr>
          <w:rFonts w:eastAsia="Times New Roman"/>
        </w:rPr>
        <w:t>then</w:t>
      </w:r>
      <w:proofErr w:type="spellEnd"/>
      <w:r w:rsidR="00FB2FE0">
        <w:rPr>
          <w:rFonts w:eastAsia="Times New Roman"/>
        </w:rPr>
        <w:t xml:space="preserve"> relying on primary school communication. Transition is a</w:t>
      </w:r>
      <w:r>
        <w:rPr>
          <w:rFonts w:eastAsia="Times New Roman"/>
        </w:rPr>
        <w:t xml:space="preserve"> big step</w:t>
      </w:r>
      <w:r w:rsidR="00CD5EE6">
        <w:rPr>
          <w:rFonts w:eastAsia="Times New Roman"/>
        </w:rPr>
        <w:t xml:space="preserve"> for you and your</w:t>
      </w:r>
      <w:r w:rsidR="00FB2FE0">
        <w:rPr>
          <w:rFonts w:eastAsia="Times New Roman"/>
        </w:rPr>
        <w:t xml:space="preserve"> child</w:t>
      </w:r>
      <w:r>
        <w:rPr>
          <w:rFonts w:eastAsia="Times New Roman"/>
        </w:rPr>
        <w:t>, and we</w:t>
      </w:r>
      <w:r w:rsidR="00CD5EE6">
        <w:rPr>
          <w:rFonts w:eastAsia="Times New Roman"/>
        </w:rPr>
        <w:t xml:space="preserve"> believe a summer school will </w:t>
      </w:r>
      <w:r>
        <w:rPr>
          <w:rFonts w:eastAsia="Times New Roman"/>
        </w:rPr>
        <w:t xml:space="preserve">ensure a smooth and successful </w:t>
      </w:r>
      <w:r w:rsidR="00FB2FE0">
        <w:rPr>
          <w:rFonts w:eastAsia="Times New Roman"/>
        </w:rPr>
        <w:t xml:space="preserve">process </w:t>
      </w:r>
      <w:r>
        <w:rPr>
          <w:rFonts w:eastAsia="Times New Roman"/>
        </w:rPr>
        <w:t>for all our students.</w:t>
      </w:r>
    </w:p>
    <w:p w:rsidR="00031AB2" w:rsidRDefault="00031AB2" w:rsidP="00031AB2">
      <w:pPr>
        <w:rPr>
          <w:rFonts w:eastAsia="Times New Roman"/>
        </w:rPr>
      </w:pPr>
      <w:r>
        <w:rPr>
          <w:rFonts w:eastAsia="Times New Roman"/>
        </w:rPr>
        <w:t xml:space="preserve">The summer school will provide </w:t>
      </w:r>
      <w:r w:rsidR="00CD5EE6">
        <w:rPr>
          <w:rFonts w:eastAsia="Times New Roman"/>
        </w:rPr>
        <w:t xml:space="preserve">morning and afternoon sessions from the </w:t>
      </w:r>
      <w:r w:rsidR="00CD5EE6" w:rsidRPr="003463D5">
        <w:rPr>
          <w:rFonts w:eastAsia="Times New Roman"/>
          <w:b/>
        </w:rPr>
        <w:t>19</w:t>
      </w:r>
      <w:r w:rsidR="00CD5EE6" w:rsidRPr="003463D5">
        <w:rPr>
          <w:rFonts w:eastAsia="Times New Roman"/>
          <w:b/>
          <w:vertAlign w:val="superscript"/>
        </w:rPr>
        <w:t>th</w:t>
      </w:r>
      <w:r w:rsidR="00CD5EE6" w:rsidRPr="003463D5">
        <w:rPr>
          <w:rFonts w:eastAsia="Times New Roman"/>
          <w:b/>
        </w:rPr>
        <w:t xml:space="preserve"> August to the 23</w:t>
      </w:r>
      <w:r w:rsidR="00CD5EE6" w:rsidRPr="003463D5">
        <w:rPr>
          <w:rFonts w:eastAsia="Times New Roman"/>
          <w:b/>
          <w:vertAlign w:val="superscript"/>
        </w:rPr>
        <w:t>rd</w:t>
      </w:r>
      <w:r w:rsidR="00CD5EE6" w:rsidRPr="003463D5">
        <w:rPr>
          <w:rFonts w:eastAsia="Times New Roman"/>
          <w:b/>
        </w:rPr>
        <w:t xml:space="preserve"> August</w:t>
      </w:r>
      <w:r w:rsidR="00CD5EE6">
        <w:rPr>
          <w:rFonts w:eastAsia="Times New Roman"/>
        </w:rPr>
        <w:t>. This will be an</w:t>
      </w:r>
      <w:r>
        <w:rPr>
          <w:rFonts w:eastAsia="Times New Roman"/>
        </w:rPr>
        <w:t xml:space="preserve"> opportunity for </w:t>
      </w:r>
      <w:r w:rsidR="00CD5EE6">
        <w:rPr>
          <w:rFonts w:eastAsia="Times New Roman"/>
        </w:rPr>
        <w:t>upcoming</w:t>
      </w:r>
      <w:r>
        <w:rPr>
          <w:rFonts w:eastAsia="Times New Roman"/>
        </w:rPr>
        <w:t xml:space="preserve"> Year 6 students to familiari</w:t>
      </w:r>
      <w:r w:rsidR="00CD5EE6">
        <w:rPr>
          <w:rFonts w:eastAsia="Times New Roman"/>
        </w:rPr>
        <w:t>s</w:t>
      </w:r>
      <w:r>
        <w:rPr>
          <w:rFonts w:eastAsia="Times New Roman"/>
        </w:rPr>
        <w:t>e themselves with the school environment, meet their future classmates, and engage in activities that will help them settle into secondary school life.</w:t>
      </w:r>
      <w:r w:rsidR="003463D5">
        <w:rPr>
          <w:rFonts w:eastAsia="Times New Roman"/>
        </w:rPr>
        <w:t xml:space="preserve"> In addition to student workshops we will host some parent workshops to further assist you with the transition</w:t>
      </w:r>
      <w:r w:rsidR="00D61B1C">
        <w:rPr>
          <w:rFonts w:eastAsia="Times New Roman"/>
        </w:rPr>
        <w:t xml:space="preserve"> process</w:t>
      </w:r>
      <w:r w:rsidR="003463D5">
        <w:rPr>
          <w:rFonts w:eastAsia="Times New Roman"/>
        </w:rPr>
        <w:t xml:space="preserve">. </w:t>
      </w:r>
    </w:p>
    <w:p w:rsidR="00031AB2" w:rsidRDefault="00031AB2" w:rsidP="00031AB2">
      <w:pPr>
        <w:rPr>
          <w:rFonts w:eastAsia="Times New Roman"/>
        </w:rPr>
      </w:pPr>
      <w:r>
        <w:rPr>
          <w:rFonts w:eastAsia="Times New Roman"/>
        </w:rPr>
        <w:t>Please note that the summer school will have limited spaces available</w:t>
      </w:r>
      <w:r w:rsidR="00DE2A09">
        <w:rPr>
          <w:rFonts w:eastAsia="Times New Roman"/>
        </w:rPr>
        <w:t xml:space="preserve"> this is due to it being a pilot event and there is limited funding for this</w:t>
      </w:r>
      <w:r>
        <w:rPr>
          <w:rFonts w:eastAsia="Times New Roman"/>
        </w:rPr>
        <w:t>.</w:t>
      </w:r>
      <w:r w:rsidR="00964F7A">
        <w:rPr>
          <w:rFonts w:eastAsia="Times New Roman"/>
        </w:rPr>
        <w:t xml:space="preserve"> In addition to this, to ensure every child gets the opportunity to attend we are limiting students to attend a maximum of two </w:t>
      </w:r>
      <w:proofErr w:type="spellStart"/>
      <w:r w:rsidR="00964F7A">
        <w:rPr>
          <w:rFonts w:eastAsia="Times New Roman"/>
        </w:rPr>
        <w:t>days worth</w:t>
      </w:r>
      <w:proofErr w:type="spellEnd"/>
      <w:r w:rsidR="00964F7A">
        <w:rPr>
          <w:rFonts w:eastAsia="Times New Roman"/>
        </w:rPr>
        <w:t xml:space="preserve"> of workshops. To</w:t>
      </w:r>
      <w:r>
        <w:rPr>
          <w:rFonts w:eastAsia="Times New Roman"/>
        </w:rPr>
        <w:t xml:space="preserve"> secure a spot for your child, we kindly ask you to follow the Google link provided below to sign up for th</w:t>
      </w:r>
      <w:bookmarkStart w:id="0" w:name="_GoBack"/>
      <w:bookmarkEnd w:id="0"/>
      <w:r>
        <w:rPr>
          <w:rFonts w:eastAsia="Times New Roman"/>
        </w:rPr>
        <w:t>e sessions you wish your child to attend:</w:t>
      </w:r>
    </w:p>
    <w:p w:rsidR="00C0348F" w:rsidRDefault="00C0348F" w:rsidP="00031AB2">
      <w:pPr>
        <w:rPr>
          <w:rFonts w:eastAsia="Times New Roman"/>
          <w:b/>
          <w:sz w:val="28"/>
        </w:rPr>
      </w:pPr>
      <w:hyperlink r:id="rId8" w:history="1">
        <w:r w:rsidRPr="003A4467">
          <w:rPr>
            <w:rStyle w:val="Hyperlink"/>
            <w:rFonts w:eastAsia="Times New Roman"/>
            <w:b/>
            <w:sz w:val="28"/>
          </w:rPr>
          <w:t>https://forms.gle/ExwpAKNDgMHg1tdc6</w:t>
        </w:r>
      </w:hyperlink>
    </w:p>
    <w:p w:rsidR="00DE2A09" w:rsidRPr="009B41DC" w:rsidRDefault="00DE2A09" w:rsidP="00DE2A09">
      <w:pPr>
        <w:pStyle w:val="NoSpacing"/>
        <w:rPr>
          <w:sz w:val="10"/>
        </w:rPr>
      </w:pPr>
    </w:p>
    <w:p w:rsidR="00DB26FD" w:rsidRDefault="00DE2A09" w:rsidP="00DE2A09">
      <w:pPr>
        <w:pStyle w:val="NoSpacing"/>
      </w:pPr>
      <w:r>
        <w:t>Any students attending for the full day will need to bring their own packed lunch and water bottle. If your child usually receives free school meals</w:t>
      </w:r>
      <w:r w:rsidR="009B41DC">
        <w:t>, please indicate this on the form, as a lunch will be provided</w:t>
      </w:r>
      <w:r>
        <w:t xml:space="preserve">. </w:t>
      </w:r>
    </w:p>
    <w:p w:rsidR="00DB26FD" w:rsidRDefault="00DB26FD" w:rsidP="00DE2A09">
      <w:pPr>
        <w:pStyle w:val="NoSpacing"/>
      </w:pPr>
      <w:r>
        <w:t xml:space="preserve">Students will need to wear their primary school </w:t>
      </w:r>
      <w:r w:rsidR="009B41DC">
        <w:t>PE</w:t>
      </w:r>
      <w:r>
        <w:t xml:space="preserve"> kit or shorts, </w:t>
      </w:r>
      <w:r w:rsidR="009B41DC">
        <w:t>t-shirt,</w:t>
      </w:r>
      <w:r>
        <w:t xml:space="preserve"> and trainers. Please ensure your child has </w:t>
      </w:r>
      <w:proofErr w:type="spellStart"/>
      <w:r>
        <w:t>suncream</w:t>
      </w:r>
      <w:proofErr w:type="spellEnd"/>
      <w:r>
        <w:t xml:space="preserve"> on before the start of the day.  </w:t>
      </w:r>
    </w:p>
    <w:p w:rsidR="00E21C36" w:rsidRPr="00E21C36" w:rsidRDefault="00E21C36" w:rsidP="00E21C36">
      <w:pPr>
        <w:pStyle w:val="NoSpacing"/>
        <w:ind w:left="720"/>
      </w:pPr>
    </w:p>
    <w:p w:rsidR="00031AB2" w:rsidRDefault="00031AB2" w:rsidP="00031AB2">
      <w:pPr>
        <w:rPr>
          <w:rFonts w:eastAsia="Times New Roman"/>
        </w:rPr>
      </w:pPr>
      <w:r>
        <w:rPr>
          <w:rFonts w:eastAsia="Times New Roman"/>
        </w:rPr>
        <w:t>The sessions will cover various aspects of secondary school life, including orientation to the school</w:t>
      </w:r>
      <w:r w:rsidR="00DE2A09">
        <w:rPr>
          <w:rFonts w:eastAsia="Times New Roman"/>
        </w:rPr>
        <w:t xml:space="preserve"> site</w:t>
      </w:r>
      <w:r>
        <w:rPr>
          <w:rFonts w:eastAsia="Times New Roman"/>
        </w:rPr>
        <w:t>, introductions to key staff members, and engaging workshops to develop important skills. We believe that this summer school will greatly benefit your child and contribute to a smooth transition.</w:t>
      </w:r>
    </w:p>
    <w:p w:rsidR="00031AB2" w:rsidRDefault="00CD5EE6" w:rsidP="00031AB2">
      <w:pPr>
        <w:rPr>
          <w:rFonts w:eastAsia="Times New Roman"/>
        </w:rPr>
      </w:pPr>
      <w:r>
        <w:rPr>
          <w:rFonts w:eastAsia="Times New Roman"/>
        </w:rPr>
        <w:t>We would like to emphasis</w:t>
      </w:r>
      <w:r w:rsidR="00031AB2">
        <w:rPr>
          <w:rFonts w:eastAsia="Times New Roman"/>
        </w:rPr>
        <w:t xml:space="preserve">e that the summer school is not mandatory but highly recommended. It </w:t>
      </w:r>
      <w:r w:rsidR="00400126">
        <w:rPr>
          <w:rFonts w:eastAsia="Times New Roman"/>
        </w:rPr>
        <w:t xml:space="preserve">will be </w:t>
      </w:r>
      <w:r w:rsidR="00031AB2">
        <w:rPr>
          <w:rFonts w:eastAsia="Times New Roman"/>
        </w:rPr>
        <w:t xml:space="preserve">a fantastic opportunity for your child to become familiar with the school environment and build connections with their future classmates. We encourage you to take advantage of </w:t>
      </w:r>
      <w:proofErr w:type="spellStart"/>
      <w:r w:rsidR="009B41DC">
        <w:rPr>
          <w:rFonts w:eastAsia="Times New Roman"/>
        </w:rPr>
        <w:t>atleast</w:t>
      </w:r>
      <w:proofErr w:type="spellEnd"/>
      <w:r w:rsidR="009B41DC">
        <w:rPr>
          <w:rFonts w:eastAsia="Times New Roman"/>
        </w:rPr>
        <w:t xml:space="preserve"> one of these</w:t>
      </w:r>
      <w:r w:rsidR="00031AB2">
        <w:rPr>
          <w:rFonts w:eastAsia="Times New Roman"/>
        </w:rPr>
        <w:t xml:space="preserve"> valuable </w:t>
      </w:r>
      <w:r w:rsidR="009B41DC">
        <w:rPr>
          <w:rFonts w:eastAsia="Times New Roman"/>
        </w:rPr>
        <w:t>sessions</w:t>
      </w:r>
      <w:r w:rsidR="00031AB2">
        <w:rPr>
          <w:rFonts w:eastAsia="Times New Roman"/>
        </w:rPr>
        <w:t>.</w:t>
      </w:r>
    </w:p>
    <w:p w:rsidR="00031AB2" w:rsidRDefault="00031AB2" w:rsidP="00031AB2">
      <w:pPr>
        <w:rPr>
          <w:rFonts w:eastAsia="Times New Roman"/>
        </w:rPr>
      </w:pPr>
      <w:r>
        <w:rPr>
          <w:rFonts w:eastAsia="Times New Roman"/>
        </w:rPr>
        <w:t>If you have any questions or require further information, please do not hesitate to contact us. We are here to support you and your child throughout this transition process.</w:t>
      </w:r>
      <w:r w:rsidR="009B41DC" w:rsidRPr="009B41DC">
        <w:rPr>
          <w:rFonts w:eastAsia="Times New Roman"/>
        </w:rPr>
        <w:t xml:space="preserve"> </w:t>
      </w:r>
      <w:r w:rsidR="009B41DC">
        <w:rPr>
          <w:rFonts w:eastAsia="Times New Roman"/>
        </w:rPr>
        <w:t>We look forward to welcoming your child to our summer school.</w:t>
      </w:r>
    </w:p>
    <w:p w:rsidR="009B41DC" w:rsidRDefault="00134779" w:rsidP="00FA3646">
      <w:pPr>
        <w:rPr>
          <w:rFonts w:asciiTheme="minorHAnsi" w:eastAsia="Times New Roman" w:hAnsiTheme="minorHAnsi"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E78DA2A" wp14:editId="3D565BE5">
            <wp:simplePos x="0" y="0"/>
            <wp:positionH relativeFrom="margin">
              <wp:posOffset>-16510</wp:posOffset>
            </wp:positionH>
            <wp:positionV relativeFrom="paragraph">
              <wp:posOffset>214630</wp:posOffset>
            </wp:positionV>
            <wp:extent cx="1504950" cy="426085"/>
            <wp:effectExtent l="0" t="0" r="0" b="0"/>
            <wp:wrapSquare wrapText="bothSides"/>
            <wp:docPr id="28" name="Picture 28" descr="Ellie Gor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llie Gord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1DC">
        <w:rPr>
          <w:rFonts w:asciiTheme="minorHAnsi" w:eastAsia="Times New Roman" w:hAnsiTheme="minorHAnsi" w:cstheme="minorHAnsi"/>
        </w:rPr>
        <w:t xml:space="preserve">Kind Regards, </w:t>
      </w:r>
    </w:p>
    <w:p w:rsidR="00134779" w:rsidRDefault="00134779" w:rsidP="00FA3646">
      <w:pPr>
        <w:rPr>
          <w:rFonts w:asciiTheme="minorHAnsi" w:eastAsia="Times New Roman" w:hAnsiTheme="minorHAnsi" w:cstheme="minorHAnsi"/>
        </w:rPr>
      </w:pPr>
    </w:p>
    <w:p w:rsidR="009B41DC" w:rsidRDefault="009B41DC" w:rsidP="009B41DC">
      <w:pPr>
        <w:pStyle w:val="NoSpacing"/>
      </w:pPr>
      <w:r>
        <w:t xml:space="preserve">Eleanore Gordon </w:t>
      </w:r>
    </w:p>
    <w:p w:rsidR="009B41DC" w:rsidRDefault="009B41DC" w:rsidP="009B41DC">
      <w:pPr>
        <w:pStyle w:val="NoSpacing"/>
      </w:pPr>
      <w:r>
        <w:t>Senior Deputy Headteacher</w:t>
      </w:r>
    </w:p>
    <w:p w:rsidR="009B41DC" w:rsidRDefault="009B41DC" w:rsidP="00FA3646">
      <w:pPr>
        <w:rPr>
          <w:rFonts w:asciiTheme="minorHAnsi" w:eastAsia="Times New Roman" w:hAnsiTheme="minorHAnsi" w:cstheme="minorHAnsi"/>
        </w:rPr>
      </w:pPr>
    </w:p>
    <w:p w:rsidR="008412D1" w:rsidRDefault="008412D1" w:rsidP="004247DB"/>
    <w:p w:rsidR="00BB0189" w:rsidRDefault="00C0348F" w:rsidP="004247DB">
      <w:r w:rsidRPr="00C0348F">
        <w:drawing>
          <wp:anchor distT="0" distB="0" distL="114300" distR="114300" simplePos="0" relativeHeight="251663360" behindDoc="0" locked="0" layoutInCell="1" allowOverlap="1" wp14:anchorId="0F660E9E" wp14:editId="41ABA5FD">
            <wp:simplePos x="0" y="0"/>
            <wp:positionH relativeFrom="column">
              <wp:posOffset>-381000</wp:posOffset>
            </wp:positionH>
            <wp:positionV relativeFrom="page">
              <wp:posOffset>247650</wp:posOffset>
            </wp:positionV>
            <wp:extent cx="7259320" cy="28289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5932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0189" w:rsidRDefault="00BB0189" w:rsidP="004247DB"/>
    <w:p w:rsidR="00BB0189" w:rsidRPr="004247DB" w:rsidRDefault="00BB0189" w:rsidP="004247DB"/>
    <w:sectPr w:rsidR="00BB0189" w:rsidRPr="004247DB" w:rsidSect="00D907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851" w:header="238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FF9" w:rsidRDefault="00157FF9" w:rsidP="00481B6B">
      <w:pPr>
        <w:spacing w:after="0" w:line="240" w:lineRule="auto"/>
      </w:pPr>
      <w:r>
        <w:separator/>
      </w:r>
    </w:p>
  </w:endnote>
  <w:endnote w:type="continuationSeparator" w:id="0">
    <w:p w:rsidR="00157FF9" w:rsidRDefault="00157FF9" w:rsidP="0048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ionPro-Regular">
    <w:altName w:val="Minion Pro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6F" w:rsidRDefault="00F10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6F" w:rsidRDefault="00F10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9D" w:rsidRDefault="00F10A6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8208" behindDoc="0" locked="1" layoutInCell="1" allowOverlap="1" wp14:anchorId="0538B030" wp14:editId="6ACBD7D5">
              <wp:simplePos x="0" y="0"/>
              <wp:positionH relativeFrom="column">
                <wp:posOffset>4464685</wp:posOffset>
              </wp:positionH>
              <wp:positionV relativeFrom="paragraph">
                <wp:posOffset>530649</wp:posOffset>
              </wp:positionV>
              <wp:extent cx="2379600" cy="3528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9600" cy="35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840E5" w:rsidRDefault="007840E5" w:rsidP="00F10A6F">
                          <w:pPr>
                            <w:spacing w:after="0" w:line="240" w:lineRule="auto"/>
                            <w:jc w:val="center"/>
                            <w:rPr>
                              <w:rFonts w:ascii="Arial" w:eastAsia="Cambria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Cambria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Headteacher</w:t>
                          </w:r>
                        </w:p>
                        <w:p w:rsidR="00F10A6F" w:rsidRPr="00F10A6F" w:rsidRDefault="00F10A6F" w:rsidP="00F10A6F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10A6F">
                            <w:rPr>
                              <w:rFonts w:ascii="Arial" w:eastAsia="Cambria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Dr Craig Neal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8B03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351.55pt;margin-top:41.8pt;width:187.35pt;height:27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" filled="f" stroked="f" strokeweight=".5pt">
              <v:textbox>
                <w:txbxContent>
                  <w:p w:rsidR="007840E5" w:rsidRDefault="007840E5" w:rsidP="00F10A6F">
                    <w:pPr>
                      <w:spacing w:after="0" w:line="240" w:lineRule="auto"/>
                      <w:jc w:val="center"/>
                      <w:rPr>
                        <w:rFonts w:ascii="Arial" w:eastAsia="Cambria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eastAsia="Cambria" w:hAnsi="Arial" w:cs="Arial"/>
                        <w:color w:val="FFFFFF" w:themeColor="background1"/>
                        <w:sz w:val="16"/>
                        <w:szCs w:val="16"/>
                      </w:rPr>
                      <w:t>Headteacher</w:t>
                    </w:r>
                  </w:p>
                  <w:p w:rsidR="00F10A6F" w:rsidRPr="00F10A6F" w:rsidRDefault="00F10A6F" w:rsidP="00F10A6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F10A6F">
                      <w:rPr>
                        <w:rFonts w:ascii="Arial" w:eastAsia="Cambria" w:hAnsi="Arial" w:cs="Arial"/>
                        <w:color w:val="FFFFFF" w:themeColor="background1"/>
                        <w:sz w:val="16"/>
                        <w:szCs w:val="16"/>
                      </w:rPr>
                      <w:t xml:space="preserve"> Dr Craig Neal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6160" behindDoc="0" locked="1" layoutInCell="1" allowOverlap="1">
              <wp:simplePos x="0" y="0"/>
              <wp:positionH relativeFrom="column">
                <wp:posOffset>-354118</wp:posOffset>
              </wp:positionH>
              <wp:positionV relativeFrom="paragraph">
                <wp:posOffset>526627</wp:posOffset>
              </wp:positionV>
              <wp:extent cx="2379600" cy="352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9600" cy="35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10A6F" w:rsidRPr="00F10A6F" w:rsidRDefault="00F10A6F" w:rsidP="00F10A6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eastAsia="Cambria" w:hAnsi="Arial" w:cs="Arial"/>
                              <w:b/>
                              <w:color w:val="FFFFFF" w:themeColor="background1"/>
                              <w:sz w:val="16"/>
                              <w:szCs w:val="28"/>
                            </w:rPr>
                          </w:pPr>
                          <w:r w:rsidRPr="00F10A6F">
                            <w:rPr>
                              <w:rFonts w:ascii="Arial" w:eastAsia="Cambria" w:hAnsi="Arial" w:cs="Arial"/>
                              <w:b/>
                              <w:color w:val="FFFFFF" w:themeColor="background1"/>
                              <w:sz w:val="16"/>
                              <w:szCs w:val="28"/>
                            </w:rPr>
                            <w:t>ATTWOOD ACADEMIES</w:t>
                          </w:r>
                        </w:p>
                        <w:p w:rsidR="00F10A6F" w:rsidRPr="00F10A6F" w:rsidRDefault="00F10A6F" w:rsidP="00F10A6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eastAsia="Cambria" w:hAnsi="Arial" w:cs="Arial"/>
                              <w:color w:val="FFFFFF" w:themeColor="background1"/>
                              <w:sz w:val="12"/>
                              <w:szCs w:val="16"/>
                            </w:rPr>
                          </w:pPr>
                          <w:r w:rsidRPr="00F10A6F">
                            <w:rPr>
                              <w:rFonts w:ascii="Arial" w:eastAsia="Cambria" w:hAnsi="Arial" w:cs="Arial"/>
                              <w:color w:val="FFFFFF" w:themeColor="background1"/>
                              <w:sz w:val="12"/>
                              <w:szCs w:val="16"/>
                            </w:rPr>
                            <w:t xml:space="preserve">Registration Number: </w:t>
                          </w:r>
                          <w:r w:rsidRPr="00F10A6F"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</w:rPr>
                            <w:t>09148479</w:t>
                          </w:r>
                        </w:p>
                        <w:p w:rsidR="00F10A6F" w:rsidRDefault="00F10A6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1028" type="#_x0000_t202" style="position:absolute;margin-left:-27.9pt;margin-top:41.45pt;width:187.35pt;height:27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" filled="f" stroked="f" strokeweight=".5pt">
              <v:textbox>
                <w:txbxContent>
                  <w:p w:rsidR="00F10A6F" w:rsidRPr="00F10A6F" w:rsidRDefault="00F10A6F" w:rsidP="00F10A6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eastAsia="Cambria" w:hAnsi="Arial" w:cs="Arial"/>
                        <w:b/>
                        <w:color w:val="FFFFFF" w:themeColor="background1"/>
                        <w:sz w:val="16"/>
                        <w:szCs w:val="28"/>
                      </w:rPr>
                    </w:pPr>
                    <w:r w:rsidRPr="00F10A6F">
                      <w:rPr>
                        <w:rFonts w:ascii="Arial" w:eastAsia="Cambria" w:hAnsi="Arial" w:cs="Arial"/>
                        <w:b/>
                        <w:color w:val="FFFFFF" w:themeColor="background1"/>
                        <w:sz w:val="16"/>
                        <w:szCs w:val="28"/>
                      </w:rPr>
                      <w:t>ATTWOOD ACADEMIES</w:t>
                    </w:r>
                  </w:p>
                  <w:p w:rsidR="00F10A6F" w:rsidRPr="00F10A6F" w:rsidRDefault="00F10A6F" w:rsidP="00F10A6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eastAsia="Cambria" w:hAnsi="Arial" w:cs="Arial"/>
                        <w:color w:val="FFFFFF" w:themeColor="background1"/>
                        <w:sz w:val="12"/>
                        <w:szCs w:val="16"/>
                      </w:rPr>
                    </w:pPr>
                    <w:r w:rsidRPr="00F10A6F">
                      <w:rPr>
                        <w:rFonts w:ascii="Arial" w:eastAsia="Cambria" w:hAnsi="Arial" w:cs="Arial"/>
                        <w:color w:val="FFFFFF" w:themeColor="background1"/>
                        <w:sz w:val="12"/>
                        <w:szCs w:val="16"/>
                      </w:rPr>
                      <w:t xml:space="preserve">Registration Number: </w:t>
                    </w:r>
                    <w:r w:rsidRPr="00F10A6F">
                      <w:rPr>
                        <w:rFonts w:ascii="Arial" w:hAnsi="Arial" w:cs="Arial"/>
                        <w:color w:val="FFFFFF" w:themeColor="background1"/>
                        <w:sz w:val="12"/>
                      </w:rPr>
                      <w:t>09148479</w:t>
                    </w:r>
                  </w:p>
                  <w:p w:rsidR="00F10A6F" w:rsidRDefault="00F10A6F"/>
                </w:txbxContent>
              </v:textbox>
              <w10:anchorlock/>
            </v:shape>
          </w:pict>
        </mc:Fallback>
      </mc:AlternateContent>
    </w:r>
    <w:r w:rsidR="006511F8">
      <w:rPr>
        <w:noProof/>
        <w:lang w:eastAsia="en-GB"/>
      </w:rPr>
      <w:drawing>
        <wp:anchor distT="0" distB="0" distL="114300" distR="114300" simplePos="0" relativeHeight="251675136" behindDoc="0" locked="1" layoutInCell="1" allowOverlap="1">
          <wp:simplePos x="0" y="0"/>
          <wp:positionH relativeFrom="margin">
            <wp:posOffset>-360045</wp:posOffset>
          </wp:positionH>
          <wp:positionV relativeFrom="margin">
            <wp:posOffset>8286750</wp:posOffset>
          </wp:positionV>
          <wp:extent cx="7200000" cy="576000"/>
          <wp:effectExtent l="0" t="0" r="127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etterhead Bott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FF9" w:rsidRDefault="00157FF9" w:rsidP="00481B6B">
      <w:pPr>
        <w:spacing w:after="0" w:line="240" w:lineRule="auto"/>
      </w:pPr>
      <w:r>
        <w:separator/>
      </w:r>
    </w:p>
  </w:footnote>
  <w:footnote w:type="continuationSeparator" w:id="0">
    <w:p w:rsidR="00157FF9" w:rsidRDefault="00157FF9" w:rsidP="0048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6F" w:rsidRDefault="00F10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6F" w:rsidRDefault="00F10A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9D" w:rsidRDefault="006511F8" w:rsidP="00EF35A0">
    <w:pPr>
      <w:pStyle w:val="Header"/>
      <w:ind w:left="-283" w:right="-283"/>
    </w:pPr>
    <w:r>
      <w:rPr>
        <w:noProof/>
        <w:lang w:eastAsia="en-GB"/>
      </w:rPr>
      <w:drawing>
        <wp:anchor distT="0" distB="0" distL="114300" distR="114300" simplePos="0" relativeHeight="251673088" behindDoc="0" locked="1" layoutInCell="1" allowOverlap="1">
          <wp:simplePos x="0" y="0"/>
          <wp:positionH relativeFrom="margin">
            <wp:posOffset>-355600</wp:posOffset>
          </wp:positionH>
          <wp:positionV relativeFrom="margin">
            <wp:posOffset>-1490345</wp:posOffset>
          </wp:positionV>
          <wp:extent cx="7192800" cy="1015200"/>
          <wp:effectExtent l="0" t="0" r="0" b="0"/>
          <wp:wrapThrough wrapText="bothSides">
            <wp:wrapPolygon edited="0">
              <wp:start x="0" y="0"/>
              <wp:lineTo x="0" y="21086"/>
              <wp:lineTo x="21510" y="21086"/>
              <wp:lineTo x="21510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etterhead 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2800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112" behindDoc="0" locked="1" layoutInCell="1" allowOverlap="1">
              <wp:simplePos x="0" y="0"/>
              <wp:positionH relativeFrom="column">
                <wp:posOffset>3079115</wp:posOffset>
              </wp:positionH>
              <wp:positionV relativeFrom="paragraph">
                <wp:posOffset>-1321435</wp:posOffset>
              </wp:positionV>
              <wp:extent cx="3762000" cy="10152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2000" cy="101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511F8" w:rsidRPr="006511F8" w:rsidRDefault="006511F8" w:rsidP="006511F8">
                          <w:pPr>
                            <w:spacing w:after="0" w:line="240" w:lineRule="auto"/>
                            <w:jc w:val="right"/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</w:pPr>
                          <w:r w:rsidRPr="006511F8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>Bexhill Academy</w:t>
                          </w:r>
                        </w:p>
                        <w:p w:rsidR="006511F8" w:rsidRPr="006511F8" w:rsidRDefault="006511F8" w:rsidP="006511F8">
                          <w:pPr>
                            <w:spacing w:after="0" w:line="240" w:lineRule="auto"/>
                            <w:jc w:val="right"/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</w:pPr>
                          <w:r w:rsidRPr="006511F8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>Gunters Lane, Bexhill-on-Sea,</w:t>
                          </w:r>
                        </w:p>
                        <w:p w:rsidR="006511F8" w:rsidRPr="006511F8" w:rsidRDefault="006511F8" w:rsidP="006511F8">
                          <w:pPr>
                            <w:spacing w:after="0" w:line="240" w:lineRule="auto"/>
                            <w:jc w:val="right"/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</w:pPr>
                          <w:r w:rsidRPr="006511F8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>East Sussex TN39 4BY</w:t>
                          </w:r>
                        </w:p>
                        <w:p w:rsidR="006511F8" w:rsidRPr="006511F8" w:rsidRDefault="006511F8" w:rsidP="006511F8">
                          <w:pPr>
                            <w:spacing w:after="0" w:line="240" w:lineRule="auto"/>
                            <w:jc w:val="right"/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</w:pPr>
                          <w:r w:rsidRPr="006511F8">
                            <w:rPr>
                              <w:b/>
                              <w:noProof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>T</w:t>
                          </w:r>
                          <w:r w:rsidRPr="006511F8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 xml:space="preserve">: 01424 730722 </w:t>
                          </w:r>
                        </w:p>
                        <w:p w:rsidR="006511F8" w:rsidRPr="006511F8" w:rsidRDefault="006511F8" w:rsidP="006511F8">
                          <w:pPr>
                            <w:spacing w:after="0" w:line="240" w:lineRule="auto"/>
                            <w:jc w:val="right"/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</w:pPr>
                        </w:p>
                        <w:p w:rsidR="006511F8" w:rsidRPr="006511F8" w:rsidRDefault="006511F8" w:rsidP="006511F8">
                          <w:pPr>
                            <w:spacing w:after="0" w:line="240" w:lineRule="auto"/>
                            <w:jc w:val="right"/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</w:pPr>
                          <w:r w:rsidRPr="006511F8">
                            <w:rPr>
                              <w:b/>
                              <w:noProof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>E</w:t>
                          </w:r>
                          <w:r w:rsidRPr="006511F8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>: office@bexhillacademy.org</w:t>
                          </w:r>
                        </w:p>
                        <w:p w:rsidR="006511F8" w:rsidRPr="006511F8" w:rsidRDefault="006511F8" w:rsidP="006511F8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511F8">
                            <w:rPr>
                              <w:b/>
                              <w:noProof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>W</w:t>
                          </w:r>
                          <w:r w:rsidRPr="006511F8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>: www.bexhillacademy.org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242.45pt;margin-top:-104.05pt;width:296.2pt;height:79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" filled="f" stroked="f" strokeweight=".5pt">
              <v:textbox>
                <w:txbxContent>
                  <w:p w:rsidR="006511F8" w:rsidRPr="006511F8" w:rsidRDefault="006511F8" w:rsidP="006511F8">
                    <w:pPr>
                      <w:spacing w:after="0" w:line="240" w:lineRule="auto"/>
                      <w:jc w:val="right"/>
                      <w:rPr>
                        <w:noProof/>
                        <w:color w:val="FFFFFF" w:themeColor="background1"/>
                        <w:sz w:val="16"/>
                        <w:szCs w:val="16"/>
                        <w:lang w:eastAsia="en-GB"/>
                      </w:rPr>
                    </w:pPr>
                    <w:r w:rsidRPr="006511F8">
                      <w:rPr>
                        <w:noProof/>
                        <w:color w:val="FFFFFF" w:themeColor="background1"/>
                        <w:sz w:val="16"/>
                        <w:szCs w:val="16"/>
                        <w:lang w:eastAsia="en-GB"/>
                      </w:rPr>
                      <w:t>Bexhill Academy</w:t>
                    </w:r>
                  </w:p>
                  <w:p w:rsidR="006511F8" w:rsidRPr="006511F8" w:rsidRDefault="006511F8" w:rsidP="006511F8">
                    <w:pPr>
                      <w:spacing w:after="0" w:line="240" w:lineRule="auto"/>
                      <w:jc w:val="right"/>
                      <w:rPr>
                        <w:noProof/>
                        <w:color w:val="FFFFFF" w:themeColor="background1"/>
                        <w:sz w:val="16"/>
                        <w:szCs w:val="16"/>
                        <w:lang w:eastAsia="en-GB"/>
                      </w:rPr>
                    </w:pPr>
                    <w:r w:rsidRPr="006511F8">
                      <w:rPr>
                        <w:noProof/>
                        <w:color w:val="FFFFFF" w:themeColor="background1"/>
                        <w:sz w:val="16"/>
                        <w:szCs w:val="16"/>
                        <w:lang w:eastAsia="en-GB"/>
                      </w:rPr>
                      <w:t>Gunters Lane, Bexhill-on-Sea,</w:t>
                    </w:r>
                  </w:p>
                  <w:p w:rsidR="006511F8" w:rsidRPr="006511F8" w:rsidRDefault="006511F8" w:rsidP="006511F8">
                    <w:pPr>
                      <w:spacing w:after="0" w:line="240" w:lineRule="auto"/>
                      <w:jc w:val="right"/>
                      <w:rPr>
                        <w:noProof/>
                        <w:color w:val="FFFFFF" w:themeColor="background1"/>
                        <w:sz w:val="16"/>
                        <w:szCs w:val="16"/>
                        <w:lang w:eastAsia="en-GB"/>
                      </w:rPr>
                    </w:pPr>
                    <w:r w:rsidRPr="006511F8">
                      <w:rPr>
                        <w:noProof/>
                        <w:color w:val="FFFFFF" w:themeColor="background1"/>
                        <w:sz w:val="16"/>
                        <w:szCs w:val="16"/>
                        <w:lang w:eastAsia="en-GB"/>
                      </w:rPr>
                      <w:t>East Sussex TN39 4BY</w:t>
                    </w:r>
                  </w:p>
                  <w:p w:rsidR="006511F8" w:rsidRPr="006511F8" w:rsidRDefault="006511F8" w:rsidP="006511F8">
                    <w:pPr>
                      <w:spacing w:after="0" w:line="240" w:lineRule="auto"/>
                      <w:jc w:val="right"/>
                      <w:rPr>
                        <w:noProof/>
                        <w:color w:val="FFFFFF" w:themeColor="background1"/>
                        <w:sz w:val="16"/>
                        <w:szCs w:val="16"/>
                        <w:lang w:eastAsia="en-GB"/>
                      </w:rPr>
                    </w:pPr>
                    <w:r w:rsidRPr="006511F8">
                      <w:rPr>
                        <w:b/>
                        <w:noProof/>
                        <w:color w:val="FFFFFF" w:themeColor="background1"/>
                        <w:sz w:val="16"/>
                        <w:szCs w:val="16"/>
                        <w:lang w:eastAsia="en-GB"/>
                      </w:rPr>
                      <w:t>T</w:t>
                    </w:r>
                    <w:r w:rsidRPr="006511F8">
                      <w:rPr>
                        <w:noProof/>
                        <w:color w:val="FFFFFF" w:themeColor="background1"/>
                        <w:sz w:val="16"/>
                        <w:szCs w:val="16"/>
                        <w:lang w:eastAsia="en-GB"/>
                      </w:rPr>
                      <w:t xml:space="preserve">: 01424 730722 </w:t>
                    </w:r>
                  </w:p>
                  <w:p w:rsidR="006511F8" w:rsidRPr="006511F8" w:rsidRDefault="006511F8" w:rsidP="006511F8">
                    <w:pPr>
                      <w:spacing w:after="0" w:line="240" w:lineRule="auto"/>
                      <w:jc w:val="right"/>
                      <w:rPr>
                        <w:noProof/>
                        <w:color w:val="FFFFFF" w:themeColor="background1"/>
                        <w:sz w:val="16"/>
                        <w:szCs w:val="16"/>
                        <w:lang w:eastAsia="en-GB"/>
                      </w:rPr>
                    </w:pPr>
                  </w:p>
                  <w:p w:rsidR="006511F8" w:rsidRPr="006511F8" w:rsidRDefault="006511F8" w:rsidP="006511F8">
                    <w:pPr>
                      <w:spacing w:after="0" w:line="240" w:lineRule="auto"/>
                      <w:jc w:val="right"/>
                      <w:rPr>
                        <w:noProof/>
                        <w:color w:val="FFFFFF" w:themeColor="background1"/>
                        <w:sz w:val="16"/>
                        <w:szCs w:val="16"/>
                        <w:lang w:eastAsia="en-GB"/>
                      </w:rPr>
                    </w:pPr>
                    <w:r w:rsidRPr="006511F8">
                      <w:rPr>
                        <w:b/>
                        <w:noProof/>
                        <w:color w:val="FFFFFF" w:themeColor="background1"/>
                        <w:sz w:val="16"/>
                        <w:szCs w:val="16"/>
                        <w:lang w:eastAsia="en-GB"/>
                      </w:rPr>
                      <w:t>E</w:t>
                    </w:r>
                    <w:r w:rsidRPr="006511F8">
                      <w:rPr>
                        <w:noProof/>
                        <w:color w:val="FFFFFF" w:themeColor="background1"/>
                        <w:sz w:val="16"/>
                        <w:szCs w:val="16"/>
                        <w:lang w:eastAsia="en-GB"/>
                      </w:rPr>
                      <w:t>: office@bexhillacademy.org</w:t>
                    </w:r>
                  </w:p>
                  <w:p w:rsidR="006511F8" w:rsidRPr="006511F8" w:rsidRDefault="006511F8" w:rsidP="006511F8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6511F8">
                      <w:rPr>
                        <w:b/>
                        <w:noProof/>
                        <w:color w:val="FFFFFF" w:themeColor="background1"/>
                        <w:sz w:val="16"/>
                        <w:szCs w:val="16"/>
                        <w:lang w:eastAsia="en-GB"/>
                      </w:rPr>
                      <w:t>W</w:t>
                    </w:r>
                    <w:r w:rsidRPr="006511F8">
                      <w:rPr>
                        <w:noProof/>
                        <w:color w:val="FFFFFF" w:themeColor="background1"/>
                        <w:sz w:val="16"/>
                        <w:szCs w:val="16"/>
                        <w:lang w:eastAsia="en-GB"/>
                      </w:rPr>
                      <w:t>: www.bexhillacademy.org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4F12"/>
    <w:multiLevelType w:val="hybridMultilevel"/>
    <w:tmpl w:val="38380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1001"/>
    <w:multiLevelType w:val="hybridMultilevel"/>
    <w:tmpl w:val="CA3AC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A48B3"/>
    <w:multiLevelType w:val="hybridMultilevel"/>
    <w:tmpl w:val="4620C4A4"/>
    <w:lvl w:ilvl="0" w:tplc="C38EC558">
      <w:start w:val="1"/>
      <w:numFmt w:val="bullet"/>
      <w:pStyle w:val="Bulletskeyfindings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D7E84"/>
    <w:multiLevelType w:val="hybridMultilevel"/>
    <w:tmpl w:val="37BA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94A14"/>
    <w:multiLevelType w:val="hybridMultilevel"/>
    <w:tmpl w:val="D37A8E7A"/>
    <w:lvl w:ilvl="0" w:tplc="F8764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B06D0"/>
    <w:multiLevelType w:val="hybridMultilevel"/>
    <w:tmpl w:val="0EFA0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03"/>
    <w:rsid w:val="000118C9"/>
    <w:rsid w:val="00031AB2"/>
    <w:rsid w:val="0005518A"/>
    <w:rsid w:val="00061C94"/>
    <w:rsid w:val="00064FD3"/>
    <w:rsid w:val="00077BB6"/>
    <w:rsid w:val="000A70C4"/>
    <w:rsid w:val="000D6CC9"/>
    <w:rsid w:val="000E302E"/>
    <w:rsid w:val="00107CBC"/>
    <w:rsid w:val="0013176F"/>
    <w:rsid w:val="00134779"/>
    <w:rsid w:val="00135C39"/>
    <w:rsid w:val="00145C70"/>
    <w:rsid w:val="00150A58"/>
    <w:rsid w:val="001578CA"/>
    <w:rsid w:val="00157AD7"/>
    <w:rsid w:val="00157FF9"/>
    <w:rsid w:val="00160C37"/>
    <w:rsid w:val="00191D1B"/>
    <w:rsid w:val="001A21FA"/>
    <w:rsid w:val="001C732B"/>
    <w:rsid w:val="001C7E9D"/>
    <w:rsid w:val="001E0A5C"/>
    <w:rsid w:val="002061C6"/>
    <w:rsid w:val="0021044E"/>
    <w:rsid w:val="00234955"/>
    <w:rsid w:val="00260ACE"/>
    <w:rsid w:val="00272614"/>
    <w:rsid w:val="0028395A"/>
    <w:rsid w:val="00292FC5"/>
    <w:rsid w:val="002E4AFD"/>
    <w:rsid w:val="003003E1"/>
    <w:rsid w:val="00316F27"/>
    <w:rsid w:val="003263F0"/>
    <w:rsid w:val="00346140"/>
    <w:rsid w:val="003463D5"/>
    <w:rsid w:val="00381668"/>
    <w:rsid w:val="003B6BB9"/>
    <w:rsid w:val="003E5D09"/>
    <w:rsid w:val="00400126"/>
    <w:rsid w:val="0040209D"/>
    <w:rsid w:val="00403042"/>
    <w:rsid w:val="00423C6F"/>
    <w:rsid w:val="004247DB"/>
    <w:rsid w:val="00481B6B"/>
    <w:rsid w:val="004D0B74"/>
    <w:rsid w:val="004D2CAA"/>
    <w:rsid w:val="004D431E"/>
    <w:rsid w:val="005066CB"/>
    <w:rsid w:val="00506850"/>
    <w:rsid w:val="005156DC"/>
    <w:rsid w:val="00527564"/>
    <w:rsid w:val="00545939"/>
    <w:rsid w:val="005B5504"/>
    <w:rsid w:val="005C5845"/>
    <w:rsid w:val="005C7228"/>
    <w:rsid w:val="00616905"/>
    <w:rsid w:val="00626DE7"/>
    <w:rsid w:val="00630487"/>
    <w:rsid w:val="00631951"/>
    <w:rsid w:val="00632B7C"/>
    <w:rsid w:val="006511F8"/>
    <w:rsid w:val="00652FED"/>
    <w:rsid w:val="00686BB6"/>
    <w:rsid w:val="00692A84"/>
    <w:rsid w:val="00693B9F"/>
    <w:rsid w:val="006B6588"/>
    <w:rsid w:val="006C68AD"/>
    <w:rsid w:val="006E2E83"/>
    <w:rsid w:val="00730D02"/>
    <w:rsid w:val="00732C7C"/>
    <w:rsid w:val="007428EC"/>
    <w:rsid w:val="007840E5"/>
    <w:rsid w:val="007952AA"/>
    <w:rsid w:val="00797CEE"/>
    <w:rsid w:val="007C424D"/>
    <w:rsid w:val="007D05D6"/>
    <w:rsid w:val="007D6230"/>
    <w:rsid w:val="007E6E4E"/>
    <w:rsid w:val="00825F81"/>
    <w:rsid w:val="008353F3"/>
    <w:rsid w:val="008412D1"/>
    <w:rsid w:val="00853ED8"/>
    <w:rsid w:val="00860AF0"/>
    <w:rsid w:val="00861D7F"/>
    <w:rsid w:val="00874044"/>
    <w:rsid w:val="008B7E12"/>
    <w:rsid w:val="008E064D"/>
    <w:rsid w:val="008F0440"/>
    <w:rsid w:val="008F4890"/>
    <w:rsid w:val="00931B01"/>
    <w:rsid w:val="00953774"/>
    <w:rsid w:val="00964F7A"/>
    <w:rsid w:val="009732EF"/>
    <w:rsid w:val="00986BEB"/>
    <w:rsid w:val="009B41DC"/>
    <w:rsid w:val="009B63FA"/>
    <w:rsid w:val="009C0C03"/>
    <w:rsid w:val="009E7FFD"/>
    <w:rsid w:val="00A106BA"/>
    <w:rsid w:val="00A12539"/>
    <w:rsid w:val="00A3186A"/>
    <w:rsid w:val="00A448EA"/>
    <w:rsid w:val="00A544AD"/>
    <w:rsid w:val="00A57708"/>
    <w:rsid w:val="00A65DF5"/>
    <w:rsid w:val="00A7197B"/>
    <w:rsid w:val="00A815E8"/>
    <w:rsid w:val="00AE16F9"/>
    <w:rsid w:val="00B13A12"/>
    <w:rsid w:val="00B256FA"/>
    <w:rsid w:val="00B42B24"/>
    <w:rsid w:val="00BA530A"/>
    <w:rsid w:val="00BA5A29"/>
    <w:rsid w:val="00BB0189"/>
    <w:rsid w:val="00BE02EE"/>
    <w:rsid w:val="00BF2429"/>
    <w:rsid w:val="00BF2BAB"/>
    <w:rsid w:val="00C0348F"/>
    <w:rsid w:val="00C242CD"/>
    <w:rsid w:val="00C3067D"/>
    <w:rsid w:val="00C319BE"/>
    <w:rsid w:val="00C43A94"/>
    <w:rsid w:val="00C5293C"/>
    <w:rsid w:val="00C6409C"/>
    <w:rsid w:val="00C66211"/>
    <w:rsid w:val="00CD5EE6"/>
    <w:rsid w:val="00CE4366"/>
    <w:rsid w:val="00D377A3"/>
    <w:rsid w:val="00D61B1C"/>
    <w:rsid w:val="00D64472"/>
    <w:rsid w:val="00D90780"/>
    <w:rsid w:val="00D95030"/>
    <w:rsid w:val="00DA204A"/>
    <w:rsid w:val="00DB26FD"/>
    <w:rsid w:val="00DE16EC"/>
    <w:rsid w:val="00DE2A09"/>
    <w:rsid w:val="00E11DB4"/>
    <w:rsid w:val="00E16959"/>
    <w:rsid w:val="00E16D91"/>
    <w:rsid w:val="00E21C36"/>
    <w:rsid w:val="00E21E4A"/>
    <w:rsid w:val="00E52AC1"/>
    <w:rsid w:val="00E703E0"/>
    <w:rsid w:val="00E731F3"/>
    <w:rsid w:val="00E754C9"/>
    <w:rsid w:val="00E844BE"/>
    <w:rsid w:val="00EB3FC6"/>
    <w:rsid w:val="00EC3C16"/>
    <w:rsid w:val="00EC7465"/>
    <w:rsid w:val="00ED16E2"/>
    <w:rsid w:val="00ED445D"/>
    <w:rsid w:val="00ED663D"/>
    <w:rsid w:val="00EF35A0"/>
    <w:rsid w:val="00F10A6F"/>
    <w:rsid w:val="00F5626F"/>
    <w:rsid w:val="00F6362D"/>
    <w:rsid w:val="00F86F29"/>
    <w:rsid w:val="00F90205"/>
    <w:rsid w:val="00FA1001"/>
    <w:rsid w:val="00FA3646"/>
    <w:rsid w:val="00FB2FE0"/>
    <w:rsid w:val="00F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C95AFEB"/>
  <w15:chartTrackingRefBased/>
  <w15:docId w15:val="{7E7D63DF-7FA1-4539-B7EF-BE3443C2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BA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47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47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F2BA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81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B6B"/>
  </w:style>
  <w:style w:type="paragraph" w:styleId="Footer">
    <w:name w:val="footer"/>
    <w:basedOn w:val="Normal"/>
    <w:link w:val="FooterChar"/>
    <w:uiPriority w:val="99"/>
    <w:unhideWhenUsed/>
    <w:rsid w:val="00481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B6B"/>
  </w:style>
  <w:style w:type="paragraph" w:customStyle="1" w:styleId="BasicParagraph">
    <w:name w:val="[Basic Paragraph]"/>
    <w:basedOn w:val="Normal"/>
    <w:uiPriority w:val="99"/>
    <w:rsid w:val="00481B6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C1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106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3A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C43A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3A94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43A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A9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644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47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Bulletskeyfindings">
    <w:name w:val="Bullets (key findings)"/>
    <w:basedOn w:val="Normal"/>
    <w:rsid w:val="00D64472"/>
    <w:pPr>
      <w:numPr>
        <w:numId w:val="4"/>
      </w:numPr>
      <w:spacing w:after="120" w:line="240" w:lineRule="auto"/>
    </w:pPr>
    <w:rPr>
      <w:rFonts w:ascii="Tahoma" w:eastAsia="Times New Roman" w:hAnsi="Tahoma"/>
      <w:color w:val="000000"/>
      <w:sz w:val="24"/>
      <w:szCs w:val="24"/>
    </w:rPr>
  </w:style>
  <w:style w:type="paragraph" w:customStyle="1" w:styleId="Bulletskeyfindings-lastbullet">
    <w:name w:val="Bullets (key findings) - last bullet"/>
    <w:basedOn w:val="Bulletskeyfindings"/>
    <w:next w:val="Heading1"/>
    <w:rsid w:val="00D64472"/>
    <w:pPr>
      <w:spacing w:after="240"/>
    </w:pPr>
  </w:style>
  <w:style w:type="character" w:customStyle="1" w:styleId="apple-converted-space">
    <w:name w:val="apple-converted-space"/>
    <w:basedOn w:val="DefaultParagraphFont"/>
    <w:rsid w:val="00BE02EE"/>
  </w:style>
  <w:style w:type="character" w:customStyle="1" w:styleId="NoSpacingChar">
    <w:name w:val="No Spacing Char"/>
    <w:link w:val="NoSpacing"/>
    <w:uiPriority w:val="1"/>
    <w:rsid w:val="00FA36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xwpAKNDgMHg1tdc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0CBE3-84F0-42B2-935D-6DE4730B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451</Words>
  <Characters>2267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Bexhill High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WINCHESTER Alan</dc:creator>
  <cp:keywords/>
  <cp:lastModifiedBy>MUNRO Honor</cp:lastModifiedBy>
  <cp:revision>3</cp:revision>
  <cp:lastPrinted>2024-05-23T15:38:00Z</cp:lastPrinted>
  <dcterms:created xsi:type="dcterms:W3CDTF">2024-05-21T12:53:00Z</dcterms:created>
  <dcterms:modified xsi:type="dcterms:W3CDTF">2024-05-23T15:44:00Z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da17584876941aecb5c9cf82544aaaaef87a8a8b3218bfef8f5454840567d503</vt:lpwstr>
  </property>
</Properties>
</file>